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BFE00" w14:textId="77777777" w:rsidR="00EE4D31" w:rsidRDefault="00EE4D31" w:rsidP="00EE4D31">
      <w:pPr>
        <w:widowControl w:val="0"/>
        <w:autoSpaceDE w:val="0"/>
        <w:autoSpaceDN w:val="0"/>
        <w:adjustRightInd w:val="0"/>
        <w:rPr>
          <w:rFonts w:ascii="Calibri" w:hAnsi="Calibri" w:cs="Calibri"/>
          <w:sz w:val="32"/>
          <w:szCs w:val="32"/>
        </w:rPr>
      </w:pPr>
      <w:bookmarkStart w:id="0" w:name="_GoBack"/>
      <w:bookmarkEnd w:id="0"/>
      <w:r>
        <w:rPr>
          <w:rFonts w:ascii="Calibri" w:hAnsi="Calibri" w:cs="Calibri"/>
          <w:b/>
          <w:bCs/>
          <w:sz w:val="32"/>
          <w:szCs w:val="32"/>
        </w:rPr>
        <w:t>New Zealand Ocean Acidification Community Council Meeting</w:t>
      </w:r>
    </w:p>
    <w:p w14:paraId="5E0C0011" w14:textId="77777777" w:rsidR="00EE4D31" w:rsidRDefault="009F4F71" w:rsidP="00EE4D31">
      <w:pPr>
        <w:widowControl w:val="0"/>
        <w:autoSpaceDE w:val="0"/>
        <w:autoSpaceDN w:val="0"/>
        <w:adjustRightInd w:val="0"/>
        <w:rPr>
          <w:rFonts w:ascii="Calibri" w:hAnsi="Calibri" w:cs="Calibri"/>
          <w:sz w:val="32"/>
          <w:szCs w:val="32"/>
        </w:rPr>
      </w:pPr>
      <w:r>
        <w:rPr>
          <w:rFonts w:ascii="Calibri" w:hAnsi="Calibri" w:cs="Calibri"/>
          <w:b/>
          <w:bCs/>
          <w:sz w:val="32"/>
          <w:szCs w:val="32"/>
        </w:rPr>
        <w:t>Friday 20 November 2015</w:t>
      </w:r>
    </w:p>
    <w:p w14:paraId="0D6B839D" w14:textId="77777777" w:rsidR="00EE4D31" w:rsidRDefault="00EE4D31" w:rsidP="00EE4D31">
      <w:pPr>
        <w:widowControl w:val="0"/>
        <w:autoSpaceDE w:val="0"/>
        <w:autoSpaceDN w:val="0"/>
        <w:adjustRightInd w:val="0"/>
        <w:rPr>
          <w:rFonts w:ascii="Calibri" w:hAnsi="Calibri" w:cs="Calibri"/>
          <w:sz w:val="32"/>
          <w:szCs w:val="32"/>
        </w:rPr>
      </w:pPr>
      <w:r>
        <w:rPr>
          <w:rFonts w:ascii="Calibri" w:hAnsi="Calibri" w:cs="Calibri"/>
          <w:sz w:val="32"/>
          <w:szCs w:val="32"/>
        </w:rPr>
        <w:t>Audio Conference Call</w:t>
      </w:r>
    </w:p>
    <w:p w14:paraId="70A4E60A" w14:textId="77777777" w:rsidR="00EE4D31" w:rsidRDefault="00EE4D31" w:rsidP="00EE4D31">
      <w:pPr>
        <w:widowControl w:val="0"/>
        <w:autoSpaceDE w:val="0"/>
        <w:autoSpaceDN w:val="0"/>
        <w:adjustRightInd w:val="0"/>
        <w:rPr>
          <w:rFonts w:ascii="Calibri" w:hAnsi="Calibri" w:cs="Calibri"/>
          <w:sz w:val="32"/>
          <w:szCs w:val="32"/>
        </w:rPr>
      </w:pPr>
    </w:p>
    <w:p w14:paraId="0119FCD5" w14:textId="77777777" w:rsidR="00EE4D31" w:rsidRDefault="00EE4D31" w:rsidP="00EE4D31">
      <w:pPr>
        <w:widowControl w:val="0"/>
        <w:autoSpaceDE w:val="0"/>
        <w:autoSpaceDN w:val="0"/>
        <w:adjustRightInd w:val="0"/>
        <w:rPr>
          <w:rFonts w:ascii="Calibri" w:hAnsi="Calibri" w:cs="Calibri"/>
          <w:sz w:val="32"/>
          <w:szCs w:val="32"/>
        </w:rPr>
      </w:pPr>
      <w:r w:rsidRPr="00EE4D31">
        <w:rPr>
          <w:rFonts w:ascii="Calibri" w:hAnsi="Calibri" w:cs="Calibri"/>
          <w:b/>
          <w:sz w:val="32"/>
          <w:szCs w:val="32"/>
        </w:rPr>
        <w:t>Present</w:t>
      </w:r>
      <w:r>
        <w:rPr>
          <w:rFonts w:ascii="Calibri" w:hAnsi="Calibri" w:cs="Calibri"/>
          <w:sz w:val="32"/>
          <w:szCs w:val="32"/>
        </w:rPr>
        <w:t xml:space="preserve">: </w:t>
      </w:r>
      <w:r w:rsidR="009F4F71">
        <w:rPr>
          <w:rFonts w:ascii="Calibri" w:hAnsi="Calibri" w:cs="Calibri"/>
          <w:sz w:val="32"/>
          <w:szCs w:val="32"/>
        </w:rPr>
        <w:t xml:space="preserve">Nicky Hawes, Norman </w:t>
      </w:r>
      <w:proofErr w:type="spellStart"/>
      <w:r w:rsidR="009F4F71">
        <w:rPr>
          <w:rFonts w:ascii="Calibri" w:hAnsi="Calibri" w:cs="Calibri"/>
          <w:sz w:val="32"/>
          <w:szCs w:val="32"/>
        </w:rPr>
        <w:t>Ragg</w:t>
      </w:r>
      <w:proofErr w:type="spellEnd"/>
      <w:r w:rsidR="009F4F71">
        <w:rPr>
          <w:rFonts w:ascii="Calibri" w:hAnsi="Calibri" w:cs="Calibri"/>
          <w:sz w:val="32"/>
          <w:szCs w:val="32"/>
        </w:rPr>
        <w:t xml:space="preserve">, </w:t>
      </w:r>
      <w:r>
        <w:rPr>
          <w:rFonts w:ascii="Calibri" w:hAnsi="Calibri" w:cs="Calibri"/>
          <w:sz w:val="32"/>
          <w:szCs w:val="32"/>
        </w:rPr>
        <w:t xml:space="preserve">Mary Sewall, Abby Smith, </w:t>
      </w:r>
    </w:p>
    <w:p w14:paraId="5D0519C5" w14:textId="77777777" w:rsidR="00EE4D31" w:rsidRDefault="00EE4D31" w:rsidP="00EE4D31">
      <w:pPr>
        <w:widowControl w:val="0"/>
        <w:autoSpaceDE w:val="0"/>
        <w:autoSpaceDN w:val="0"/>
        <w:adjustRightInd w:val="0"/>
        <w:rPr>
          <w:rFonts w:ascii="Calibri" w:hAnsi="Calibri" w:cs="Calibri"/>
          <w:sz w:val="32"/>
          <w:szCs w:val="32"/>
        </w:rPr>
      </w:pPr>
      <w:r w:rsidRPr="009F4F71">
        <w:rPr>
          <w:rFonts w:ascii="Calibri" w:hAnsi="Calibri" w:cs="Calibri"/>
          <w:b/>
          <w:sz w:val="32"/>
          <w:szCs w:val="32"/>
        </w:rPr>
        <w:t>Apologies:</w:t>
      </w:r>
      <w:r>
        <w:rPr>
          <w:rFonts w:ascii="Calibri" w:hAnsi="Calibri" w:cs="Calibri"/>
          <w:sz w:val="32"/>
          <w:szCs w:val="32"/>
        </w:rPr>
        <w:t xml:space="preserve"> </w:t>
      </w:r>
      <w:r w:rsidR="009F4F71">
        <w:rPr>
          <w:rFonts w:ascii="Calibri" w:hAnsi="Calibri" w:cs="Calibri"/>
          <w:sz w:val="32"/>
          <w:szCs w:val="32"/>
        </w:rPr>
        <w:t xml:space="preserve">Helen </w:t>
      </w:r>
      <w:proofErr w:type="spellStart"/>
      <w:r w:rsidR="009F4F71">
        <w:rPr>
          <w:rFonts w:ascii="Calibri" w:hAnsi="Calibri" w:cs="Calibri"/>
          <w:sz w:val="32"/>
          <w:szCs w:val="32"/>
        </w:rPr>
        <w:t>Bostock</w:t>
      </w:r>
      <w:proofErr w:type="spellEnd"/>
      <w:r w:rsidR="009F4F71">
        <w:rPr>
          <w:rFonts w:ascii="Calibri" w:hAnsi="Calibri" w:cs="Calibri"/>
          <w:sz w:val="32"/>
          <w:szCs w:val="32"/>
        </w:rPr>
        <w:t xml:space="preserve">, Vonda Cummings, </w:t>
      </w:r>
      <w:r>
        <w:rPr>
          <w:rFonts w:ascii="Calibri" w:hAnsi="Calibri" w:cs="Calibri"/>
          <w:sz w:val="32"/>
          <w:szCs w:val="32"/>
        </w:rPr>
        <w:t xml:space="preserve">Simon Davy, </w:t>
      </w:r>
      <w:r w:rsidR="009F4F71">
        <w:rPr>
          <w:rFonts w:ascii="Calibri" w:hAnsi="Calibri" w:cs="Calibri"/>
          <w:sz w:val="32"/>
          <w:szCs w:val="32"/>
        </w:rPr>
        <w:t>Cliff Law, Victoria Metcalf,</w:t>
      </w:r>
      <w:r w:rsidR="009F4F71" w:rsidRPr="009F4F71">
        <w:rPr>
          <w:rFonts w:ascii="Calibri" w:hAnsi="Calibri" w:cs="Calibri"/>
          <w:sz w:val="32"/>
          <w:szCs w:val="32"/>
        </w:rPr>
        <w:t xml:space="preserve"> </w:t>
      </w:r>
      <w:r w:rsidR="009F4F71">
        <w:rPr>
          <w:rFonts w:ascii="Calibri" w:hAnsi="Calibri" w:cs="Calibri"/>
          <w:sz w:val="32"/>
          <w:szCs w:val="32"/>
        </w:rPr>
        <w:t>Kate Sparks</w:t>
      </w:r>
    </w:p>
    <w:p w14:paraId="27BA82B8" w14:textId="77777777" w:rsidR="00EE4D31" w:rsidRDefault="00EE4D31" w:rsidP="00EE4D31">
      <w:pPr>
        <w:widowControl w:val="0"/>
        <w:autoSpaceDE w:val="0"/>
        <w:autoSpaceDN w:val="0"/>
        <w:adjustRightInd w:val="0"/>
        <w:rPr>
          <w:rFonts w:ascii="Calibri" w:hAnsi="Calibri" w:cs="Calibri"/>
          <w:sz w:val="32"/>
          <w:szCs w:val="32"/>
        </w:rPr>
      </w:pPr>
    </w:p>
    <w:p w14:paraId="39359E37" w14:textId="77777777" w:rsidR="00EE4D31" w:rsidRPr="00EE4D31" w:rsidRDefault="00EE4D31" w:rsidP="00EE4D31">
      <w:pPr>
        <w:widowControl w:val="0"/>
        <w:autoSpaceDE w:val="0"/>
        <w:autoSpaceDN w:val="0"/>
        <w:adjustRightInd w:val="0"/>
        <w:rPr>
          <w:rFonts w:ascii="Calibri" w:hAnsi="Calibri" w:cs="Calibri"/>
          <w:b/>
          <w:sz w:val="32"/>
          <w:szCs w:val="32"/>
        </w:rPr>
      </w:pPr>
      <w:r w:rsidRPr="00EE4D31">
        <w:rPr>
          <w:rFonts w:ascii="Calibri" w:hAnsi="Calibri" w:cs="Calibri"/>
          <w:b/>
          <w:sz w:val="32"/>
          <w:szCs w:val="32"/>
        </w:rPr>
        <w:t>Notes and Actions</w:t>
      </w:r>
    </w:p>
    <w:p w14:paraId="590387DC" w14:textId="77777777" w:rsidR="00EE4D31" w:rsidRDefault="00EE4D31" w:rsidP="00EE4D31">
      <w:pPr>
        <w:widowControl w:val="0"/>
        <w:autoSpaceDE w:val="0"/>
        <w:autoSpaceDN w:val="0"/>
        <w:adjustRightInd w:val="0"/>
        <w:rPr>
          <w:rFonts w:ascii="Calibri" w:hAnsi="Calibri" w:cs="Calibri"/>
          <w:sz w:val="32"/>
          <w:szCs w:val="32"/>
        </w:rPr>
      </w:pPr>
    </w:p>
    <w:p w14:paraId="777FE1A1" w14:textId="77777777" w:rsidR="00E23436" w:rsidRDefault="00E23436" w:rsidP="00E23436">
      <w:pPr>
        <w:widowControl w:val="0"/>
        <w:autoSpaceDE w:val="0"/>
        <w:autoSpaceDN w:val="0"/>
        <w:adjustRightInd w:val="0"/>
        <w:rPr>
          <w:rFonts w:ascii="Calibri" w:hAnsi="Calibri" w:cs="Calibri"/>
          <w:sz w:val="32"/>
          <w:szCs w:val="32"/>
          <w:u w:val="single"/>
        </w:rPr>
      </w:pPr>
      <w:r>
        <w:rPr>
          <w:rFonts w:ascii="Calibri" w:hAnsi="Calibri" w:cs="Calibri"/>
          <w:sz w:val="32"/>
          <w:szCs w:val="32"/>
          <w:u w:val="single"/>
        </w:rPr>
        <w:t>1. Reports back on Actions from 4 Sept meeting</w:t>
      </w:r>
    </w:p>
    <w:tbl>
      <w:tblPr>
        <w:tblStyle w:val="TableGrid"/>
        <w:tblW w:w="0" w:type="auto"/>
        <w:tblLayout w:type="fixed"/>
        <w:tblLook w:val="04A0" w:firstRow="1" w:lastRow="0" w:firstColumn="1" w:lastColumn="0" w:noHBand="0" w:noVBand="1"/>
      </w:tblPr>
      <w:tblGrid>
        <w:gridCol w:w="6629"/>
        <w:gridCol w:w="2410"/>
      </w:tblGrid>
      <w:tr w:rsidR="00390457" w:rsidRPr="00E23436" w14:paraId="7F412088" w14:textId="77777777" w:rsidTr="00390457">
        <w:tc>
          <w:tcPr>
            <w:tcW w:w="6629" w:type="dxa"/>
          </w:tcPr>
          <w:p w14:paraId="7FFFCE1A"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ACTION: </w:t>
            </w:r>
            <w:r w:rsidRPr="00E23436">
              <w:rPr>
                <w:rFonts w:ascii="Calibri" w:hAnsi="Calibri" w:cs="Calibri"/>
                <w:b/>
                <w:bCs/>
                <w:sz w:val="32"/>
                <w:szCs w:val="32"/>
              </w:rPr>
              <w:t>Mary</w:t>
            </w:r>
            <w:r w:rsidRPr="00E23436">
              <w:rPr>
                <w:rFonts w:ascii="Calibri" w:hAnsi="Calibri" w:cs="Calibri"/>
                <w:sz w:val="32"/>
                <w:szCs w:val="32"/>
              </w:rPr>
              <w:t xml:space="preserve"> to report back how the </w:t>
            </w:r>
            <w:proofErr w:type="spellStart"/>
            <w:r w:rsidRPr="00E23436">
              <w:rPr>
                <w:rFonts w:ascii="Calibri" w:hAnsi="Calibri" w:cs="Calibri"/>
                <w:sz w:val="32"/>
                <w:szCs w:val="32"/>
              </w:rPr>
              <w:t>SeaFET</w:t>
            </w:r>
            <w:proofErr w:type="spellEnd"/>
            <w:r w:rsidRPr="00E23436">
              <w:rPr>
                <w:rFonts w:ascii="Calibri" w:hAnsi="Calibri" w:cs="Calibri"/>
                <w:sz w:val="32"/>
                <w:szCs w:val="32"/>
              </w:rPr>
              <w:t xml:space="preserve"> workshop went</w:t>
            </w:r>
          </w:p>
        </w:tc>
        <w:tc>
          <w:tcPr>
            <w:tcW w:w="2410" w:type="dxa"/>
          </w:tcPr>
          <w:p w14:paraId="1392BBF3"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went well, all happy</w:t>
            </w:r>
          </w:p>
        </w:tc>
      </w:tr>
      <w:tr w:rsidR="00390457" w:rsidRPr="00E23436" w14:paraId="1A34B8A5" w14:textId="77777777" w:rsidTr="00390457">
        <w:tc>
          <w:tcPr>
            <w:tcW w:w="6629" w:type="dxa"/>
          </w:tcPr>
          <w:p w14:paraId="0089F7A6"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ACTION: </w:t>
            </w:r>
            <w:r w:rsidRPr="00E23436">
              <w:rPr>
                <w:rFonts w:ascii="Calibri" w:hAnsi="Calibri" w:cs="Calibri"/>
                <w:b/>
                <w:bCs/>
                <w:sz w:val="32"/>
                <w:szCs w:val="32"/>
              </w:rPr>
              <w:t>Vic</w:t>
            </w:r>
            <w:r w:rsidRPr="00E23436">
              <w:rPr>
                <w:rFonts w:ascii="Calibri" w:hAnsi="Calibri" w:cs="Calibri"/>
                <w:sz w:val="32"/>
                <w:szCs w:val="32"/>
              </w:rPr>
              <w:t> and </w:t>
            </w:r>
            <w:r w:rsidRPr="00E23436">
              <w:rPr>
                <w:rFonts w:ascii="Calibri" w:hAnsi="Calibri" w:cs="Calibri"/>
                <w:b/>
                <w:bCs/>
                <w:sz w:val="32"/>
                <w:szCs w:val="32"/>
              </w:rPr>
              <w:t>Abby</w:t>
            </w:r>
            <w:r w:rsidRPr="00E23436">
              <w:rPr>
                <w:rFonts w:ascii="Calibri" w:hAnsi="Calibri" w:cs="Calibri"/>
                <w:sz w:val="32"/>
                <w:szCs w:val="32"/>
              </w:rPr>
              <w:t> need to work out how to pay for website and get it going</w:t>
            </w:r>
          </w:p>
        </w:tc>
        <w:tc>
          <w:tcPr>
            <w:tcW w:w="2410" w:type="dxa"/>
          </w:tcPr>
          <w:p w14:paraId="47EE40B2"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ongoing, all send photos to Vic</w:t>
            </w:r>
          </w:p>
        </w:tc>
      </w:tr>
      <w:tr w:rsidR="00390457" w:rsidRPr="00E23436" w14:paraId="428C37F4" w14:textId="77777777" w:rsidTr="00390457">
        <w:tc>
          <w:tcPr>
            <w:tcW w:w="6629" w:type="dxa"/>
          </w:tcPr>
          <w:p w14:paraId="739C57EC"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ACTION: </w:t>
            </w:r>
            <w:r w:rsidRPr="00E23436">
              <w:rPr>
                <w:rFonts w:ascii="Calibri" w:hAnsi="Calibri" w:cs="Calibri"/>
                <w:b/>
                <w:bCs/>
                <w:sz w:val="32"/>
                <w:szCs w:val="32"/>
              </w:rPr>
              <w:t>Remind Cliff and Vonda and Helen</w:t>
            </w:r>
            <w:r w:rsidRPr="00E23436">
              <w:rPr>
                <w:rFonts w:ascii="Calibri" w:hAnsi="Calibri" w:cs="Calibri"/>
                <w:sz w:val="32"/>
                <w:szCs w:val="32"/>
              </w:rPr>
              <w:t> that it would be great to have Science Media Centre at the next OA workshop</w:t>
            </w:r>
          </w:p>
        </w:tc>
        <w:tc>
          <w:tcPr>
            <w:tcW w:w="2410" w:type="dxa"/>
          </w:tcPr>
          <w:p w14:paraId="4FE5EB99"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pending</w:t>
            </w:r>
          </w:p>
        </w:tc>
      </w:tr>
      <w:tr w:rsidR="00390457" w:rsidRPr="00E23436" w14:paraId="5FB3AB28" w14:textId="77777777" w:rsidTr="00390457">
        <w:tc>
          <w:tcPr>
            <w:tcW w:w="6629" w:type="dxa"/>
          </w:tcPr>
          <w:p w14:paraId="184B70A6"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ACTION: </w:t>
            </w:r>
            <w:r w:rsidRPr="00E23436">
              <w:rPr>
                <w:rFonts w:ascii="Calibri" w:hAnsi="Calibri" w:cs="Calibri"/>
                <w:b/>
                <w:bCs/>
                <w:sz w:val="32"/>
                <w:szCs w:val="32"/>
              </w:rPr>
              <w:t>Vic</w:t>
            </w:r>
            <w:r w:rsidRPr="00E23436">
              <w:rPr>
                <w:rFonts w:ascii="Calibri" w:hAnsi="Calibri" w:cs="Calibri"/>
                <w:sz w:val="32"/>
                <w:szCs w:val="32"/>
              </w:rPr>
              <w:t> will email asking for expertise lists</w:t>
            </w:r>
          </w:p>
        </w:tc>
        <w:tc>
          <w:tcPr>
            <w:tcW w:w="2410" w:type="dxa"/>
          </w:tcPr>
          <w:p w14:paraId="212D3E17"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b/>
                <w:bCs/>
                <w:sz w:val="32"/>
                <w:szCs w:val="32"/>
              </w:rPr>
              <w:t>We</w:t>
            </w:r>
            <w:r w:rsidRPr="00E23436">
              <w:rPr>
                <w:rFonts w:ascii="Calibri" w:hAnsi="Calibri" w:cs="Calibri"/>
                <w:sz w:val="32"/>
                <w:szCs w:val="32"/>
              </w:rPr>
              <w:t> will all reply immediately</w:t>
            </w:r>
          </w:p>
        </w:tc>
      </w:tr>
      <w:tr w:rsidR="00390457" w:rsidRPr="00E23436" w14:paraId="11CE2CF0" w14:textId="77777777" w:rsidTr="00390457">
        <w:tc>
          <w:tcPr>
            <w:tcW w:w="6629" w:type="dxa"/>
          </w:tcPr>
          <w:p w14:paraId="0AB9FD38"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ACTION: </w:t>
            </w:r>
            <w:r w:rsidRPr="00E23436">
              <w:rPr>
                <w:rFonts w:ascii="Calibri" w:hAnsi="Calibri" w:cs="Calibri"/>
                <w:b/>
                <w:bCs/>
                <w:sz w:val="32"/>
                <w:szCs w:val="32"/>
              </w:rPr>
              <w:t>Vic</w:t>
            </w:r>
            <w:r w:rsidRPr="00E23436">
              <w:rPr>
                <w:rFonts w:ascii="Calibri" w:hAnsi="Calibri" w:cs="Calibri"/>
                <w:sz w:val="32"/>
                <w:szCs w:val="32"/>
              </w:rPr>
              <w:t> to send Abby some ideas about p</w:t>
            </w:r>
            <w:r w:rsidR="002B094C">
              <w:rPr>
                <w:rFonts w:ascii="Calibri" w:hAnsi="Calibri" w:cs="Calibri"/>
                <w:sz w:val="32"/>
                <w:szCs w:val="32"/>
              </w:rPr>
              <w:t>ublicity for White Island Blitz</w:t>
            </w:r>
          </w:p>
        </w:tc>
        <w:tc>
          <w:tcPr>
            <w:tcW w:w="2410" w:type="dxa"/>
          </w:tcPr>
          <w:p w14:paraId="1C33FF19"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done</w:t>
            </w:r>
          </w:p>
        </w:tc>
      </w:tr>
      <w:tr w:rsidR="00390457" w:rsidRPr="00E23436" w14:paraId="2DEA1EA8" w14:textId="77777777" w:rsidTr="00390457">
        <w:tc>
          <w:tcPr>
            <w:tcW w:w="6629" w:type="dxa"/>
          </w:tcPr>
          <w:p w14:paraId="2D9EB846"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ACTION: </w:t>
            </w:r>
            <w:r w:rsidRPr="00E23436">
              <w:rPr>
                <w:rFonts w:ascii="Calibri" w:hAnsi="Calibri" w:cs="Calibri"/>
                <w:b/>
                <w:bCs/>
                <w:sz w:val="32"/>
                <w:szCs w:val="32"/>
              </w:rPr>
              <w:t>Abby</w:t>
            </w:r>
            <w:r w:rsidRPr="00E23436">
              <w:rPr>
                <w:rFonts w:ascii="Calibri" w:hAnsi="Calibri" w:cs="Calibri"/>
                <w:sz w:val="32"/>
                <w:szCs w:val="32"/>
              </w:rPr>
              <w:t> to send out Blitz plan once it’s in good shape</w:t>
            </w:r>
          </w:p>
        </w:tc>
        <w:tc>
          <w:tcPr>
            <w:tcW w:w="2410" w:type="dxa"/>
          </w:tcPr>
          <w:p w14:paraId="3D101B0A"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done</w:t>
            </w:r>
          </w:p>
        </w:tc>
      </w:tr>
      <w:tr w:rsidR="00390457" w:rsidRPr="00E23436" w14:paraId="030C8368" w14:textId="77777777" w:rsidTr="00390457">
        <w:tc>
          <w:tcPr>
            <w:tcW w:w="6629" w:type="dxa"/>
          </w:tcPr>
          <w:p w14:paraId="09A6EC93"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ACTION: </w:t>
            </w:r>
            <w:r w:rsidRPr="00E23436">
              <w:rPr>
                <w:rFonts w:ascii="Calibri" w:hAnsi="Calibri" w:cs="Calibri"/>
                <w:b/>
                <w:bCs/>
                <w:sz w:val="32"/>
                <w:szCs w:val="32"/>
              </w:rPr>
              <w:t>Abby</w:t>
            </w:r>
            <w:r w:rsidRPr="00E23436">
              <w:rPr>
                <w:rFonts w:ascii="Calibri" w:hAnsi="Calibri" w:cs="Calibri"/>
                <w:sz w:val="32"/>
                <w:szCs w:val="32"/>
              </w:rPr>
              <w:t> will write a thing about abstracts being due soon and send it to all.  Each committee member will re-circulate to OA workers in your institution.</w:t>
            </w:r>
          </w:p>
        </w:tc>
        <w:tc>
          <w:tcPr>
            <w:tcW w:w="2410" w:type="dxa"/>
          </w:tcPr>
          <w:p w14:paraId="63CE7933"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done</w:t>
            </w:r>
          </w:p>
        </w:tc>
      </w:tr>
      <w:tr w:rsidR="00390457" w:rsidRPr="00E23436" w14:paraId="5FD20ED4" w14:textId="77777777" w:rsidTr="00390457">
        <w:tc>
          <w:tcPr>
            <w:tcW w:w="6629" w:type="dxa"/>
          </w:tcPr>
          <w:p w14:paraId="1219D326"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ACTION: </w:t>
            </w:r>
            <w:r w:rsidRPr="00E23436">
              <w:rPr>
                <w:rFonts w:ascii="Calibri" w:hAnsi="Calibri" w:cs="Calibri"/>
                <w:b/>
                <w:bCs/>
                <w:sz w:val="32"/>
                <w:szCs w:val="32"/>
              </w:rPr>
              <w:t>Norman</w:t>
            </w:r>
            <w:r w:rsidRPr="00E23436">
              <w:rPr>
                <w:rFonts w:ascii="Calibri" w:hAnsi="Calibri" w:cs="Calibri"/>
                <w:sz w:val="32"/>
                <w:szCs w:val="32"/>
              </w:rPr>
              <w:t> will circulate the sponsorship document to all. </w:t>
            </w:r>
          </w:p>
        </w:tc>
        <w:tc>
          <w:tcPr>
            <w:tcW w:w="2410" w:type="dxa"/>
          </w:tcPr>
          <w:p w14:paraId="03C60C49"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done</w:t>
            </w:r>
          </w:p>
        </w:tc>
      </w:tr>
      <w:tr w:rsidR="00390457" w:rsidRPr="00E23436" w14:paraId="45797BBA" w14:textId="77777777" w:rsidTr="00390457">
        <w:tc>
          <w:tcPr>
            <w:tcW w:w="6629" w:type="dxa"/>
          </w:tcPr>
          <w:p w14:paraId="188FD1B4"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ACTION: </w:t>
            </w:r>
            <w:r w:rsidRPr="00E23436">
              <w:rPr>
                <w:rFonts w:ascii="Calibri" w:hAnsi="Calibri" w:cs="Calibri"/>
                <w:b/>
                <w:bCs/>
                <w:sz w:val="32"/>
                <w:szCs w:val="32"/>
              </w:rPr>
              <w:t>Cliff</w:t>
            </w:r>
            <w:r w:rsidRPr="00E23436">
              <w:rPr>
                <w:rFonts w:ascii="Calibri" w:hAnsi="Calibri" w:cs="Calibri"/>
                <w:sz w:val="32"/>
                <w:szCs w:val="32"/>
              </w:rPr>
              <w:t> and </w:t>
            </w:r>
            <w:r w:rsidRPr="00E23436">
              <w:rPr>
                <w:rFonts w:ascii="Calibri" w:hAnsi="Calibri" w:cs="Calibri"/>
                <w:b/>
                <w:bCs/>
                <w:sz w:val="32"/>
                <w:szCs w:val="32"/>
              </w:rPr>
              <w:t>Simon</w:t>
            </w:r>
            <w:r w:rsidRPr="00E23436">
              <w:rPr>
                <w:rFonts w:ascii="Calibri" w:hAnsi="Calibri" w:cs="Calibri"/>
                <w:sz w:val="32"/>
                <w:szCs w:val="32"/>
              </w:rPr>
              <w:t> to talk about arrangements for the OA conference.</w:t>
            </w:r>
          </w:p>
        </w:tc>
        <w:tc>
          <w:tcPr>
            <w:tcW w:w="2410" w:type="dxa"/>
          </w:tcPr>
          <w:p w14:paraId="606CB570"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pending</w:t>
            </w:r>
          </w:p>
        </w:tc>
      </w:tr>
      <w:tr w:rsidR="00390457" w:rsidRPr="00E23436" w14:paraId="0CDBD6BC" w14:textId="77777777" w:rsidTr="00390457">
        <w:tc>
          <w:tcPr>
            <w:tcW w:w="6629" w:type="dxa"/>
          </w:tcPr>
          <w:p w14:paraId="608C79F1"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ACTION: When the NZMSS/AMSA conference calls for sessions, </w:t>
            </w:r>
            <w:r w:rsidRPr="00E23436">
              <w:rPr>
                <w:rFonts w:ascii="Calibri" w:hAnsi="Calibri" w:cs="Calibri"/>
                <w:b/>
                <w:bCs/>
                <w:sz w:val="32"/>
                <w:szCs w:val="32"/>
              </w:rPr>
              <w:t>someone</w:t>
            </w:r>
            <w:r w:rsidRPr="00E23436">
              <w:rPr>
                <w:rFonts w:ascii="Calibri" w:hAnsi="Calibri" w:cs="Calibri"/>
                <w:sz w:val="32"/>
                <w:szCs w:val="32"/>
              </w:rPr>
              <w:t> will have to volunteer to run the OA one.</w:t>
            </w:r>
          </w:p>
        </w:tc>
        <w:tc>
          <w:tcPr>
            <w:tcW w:w="2410" w:type="dxa"/>
          </w:tcPr>
          <w:p w14:paraId="082EF78F" w14:textId="77777777" w:rsidR="00390457" w:rsidRPr="00E23436" w:rsidRDefault="00390457" w:rsidP="00E23436">
            <w:pPr>
              <w:widowControl w:val="0"/>
              <w:autoSpaceDE w:val="0"/>
              <w:autoSpaceDN w:val="0"/>
              <w:adjustRightInd w:val="0"/>
              <w:rPr>
                <w:rFonts w:ascii="Calibri" w:hAnsi="Calibri" w:cs="Calibri"/>
                <w:sz w:val="32"/>
                <w:szCs w:val="32"/>
              </w:rPr>
            </w:pPr>
            <w:r w:rsidRPr="00E23436">
              <w:rPr>
                <w:rFonts w:ascii="Calibri" w:hAnsi="Calibri" w:cs="Calibri"/>
                <w:sz w:val="32"/>
                <w:szCs w:val="32"/>
              </w:rPr>
              <w:t>pending</w:t>
            </w:r>
          </w:p>
        </w:tc>
      </w:tr>
    </w:tbl>
    <w:p w14:paraId="68C99D19" w14:textId="77777777" w:rsidR="00E23436" w:rsidRDefault="00E23436" w:rsidP="00E23436">
      <w:pPr>
        <w:widowControl w:val="0"/>
        <w:autoSpaceDE w:val="0"/>
        <w:autoSpaceDN w:val="0"/>
        <w:adjustRightInd w:val="0"/>
        <w:rPr>
          <w:rFonts w:ascii="Calibri" w:hAnsi="Calibri" w:cs="Calibri"/>
          <w:sz w:val="32"/>
          <w:szCs w:val="32"/>
        </w:rPr>
      </w:pPr>
      <w:r>
        <w:rPr>
          <w:rFonts w:ascii="Calibri" w:hAnsi="Calibri" w:cs="Calibri"/>
          <w:sz w:val="32"/>
          <w:szCs w:val="32"/>
          <w:u w:val="single"/>
        </w:rPr>
        <w:lastRenderedPageBreak/>
        <w:t>2. Discuss further actions on these items if any</w:t>
      </w:r>
    </w:p>
    <w:p w14:paraId="199CA7C5" w14:textId="77777777" w:rsidR="00390457" w:rsidRDefault="00390457" w:rsidP="00E23436">
      <w:pPr>
        <w:widowControl w:val="0"/>
        <w:autoSpaceDE w:val="0"/>
        <w:autoSpaceDN w:val="0"/>
        <w:adjustRightInd w:val="0"/>
        <w:rPr>
          <w:rFonts w:ascii="Cambria" w:hAnsi="Cambria" w:cs="Cambria"/>
          <w:sz w:val="32"/>
          <w:szCs w:val="32"/>
        </w:rPr>
      </w:pPr>
    </w:p>
    <w:p w14:paraId="29DCE252" w14:textId="77777777" w:rsidR="00E23436" w:rsidRDefault="00E23436" w:rsidP="00E23436">
      <w:pPr>
        <w:widowControl w:val="0"/>
        <w:autoSpaceDE w:val="0"/>
        <w:autoSpaceDN w:val="0"/>
        <w:adjustRightInd w:val="0"/>
        <w:rPr>
          <w:rFonts w:ascii="Cambria" w:hAnsi="Cambria" w:cs="Cambria"/>
          <w:sz w:val="32"/>
          <w:szCs w:val="32"/>
        </w:rPr>
      </w:pPr>
      <w:r>
        <w:rPr>
          <w:rFonts w:ascii="Calibri" w:hAnsi="Calibri" w:cs="Calibri"/>
          <w:sz w:val="32"/>
          <w:szCs w:val="32"/>
          <w:u w:val="single"/>
        </w:rPr>
        <w:t>3. International Coordination</w:t>
      </w:r>
    </w:p>
    <w:p w14:paraId="19E32EA5" w14:textId="77777777" w:rsidR="00E23436" w:rsidRDefault="00E23436" w:rsidP="00E23436">
      <w:pPr>
        <w:widowControl w:val="0"/>
        <w:autoSpaceDE w:val="0"/>
        <w:autoSpaceDN w:val="0"/>
        <w:adjustRightInd w:val="0"/>
        <w:rPr>
          <w:rFonts w:ascii="Calibri" w:hAnsi="Calibri" w:cs="Calibri"/>
          <w:sz w:val="32"/>
          <w:szCs w:val="32"/>
        </w:rPr>
      </w:pPr>
      <w:r>
        <w:rPr>
          <w:rFonts w:ascii="Calibri" w:hAnsi="Calibri" w:cs="Calibri"/>
          <w:sz w:val="32"/>
          <w:szCs w:val="32"/>
        </w:rPr>
        <w:t>OA-ICC</w:t>
      </w:r>
      <w:r w:rsidR="00390457">
        <w:rPr>
          <w:rFonts w:ascii="Calibri" w:hAnsi="Calibri" w:cs="Calibri"/>
          <w:sz w:val="32"/>
          <w:szCs w:val="32"/>
        </w:rPr>
        <w:t xml:space="preserve"> – nothing to report</w:t>
      </w:r>
    </w:p>
    <w:p w14:paraId="3B813507" w14:textId="77777777" w:rsidR="00E23436" w:rsidRDefault="00E23436" w:rsidP="00E23436">
      <w:pPr>
        <w:widowControl w:val="0"/>
        <w:autoSpaceDE w:val="0"/>
        <w:autoSpaceDN w:val="0"/>
        <w:adjustRightInd w:val="0"/>
        <w:rPr>
          <w:rFonts w:ascii="Calibri" w:hAnsi="Calibri" w:cs="Calibri"/>
          <w:sz w:val="32"/>
          <w:szCs w:val="32"/>
        </w:rPr>
      </w:pPr>
      <w:r>
        <w:rPr>
          <w:rFonts w:ascii="Calibri" w:hAnsi="Calibri" w:cs="Calibri"/>
          <w:sz w:val="32"/>
          <w:szCs w:val="32"/>
        </w:rPr>
        <w:t>High CO2 world, 3-6 May 2016, Hobart </w:t>
      </w:r>
      <w:r w:rsidR="00390457">
        <w:rPr>
          <w:rFonts w:ascii="Calibri" w:hAnsi="Calibri" w:cs="Calibri"/>
          <w:sz w:val="32"/>
          <w:szCs w:val="32"/>
        </w:rPr>
        <w:t xml:space="preserve"> -- abstracts currently under review, fewer than expected.  Still seeking sponsorship.</w:t>
      </w:r>
    </w:p>
    <w:p w14:paraId="66DC1326" w14:textId="77777777" w:rsidR="00E23436" w:rsidRDefault="00E23436" w:rsidP="00E23436">
      <w:pPr>
        <w:widowControl w:val="0"/>
        <w:autoSpaceDE w:val="0"/>
        <w:autoSpaceDN w:val="0"/>
        <w:adjustRightInd w:val="0"/>
        <w:rPr>
          <w:rFonts w:ascii="Calibri" w:hAnsi="Calibri" w:cs="Calibri"/>
          <w:sz w:val="32"/>
          <w:szCs w:val="32"/>
        </w:rPr>
      </w:pPr>
    </w:p>
    <w:p w14:paraId="23D78F32" w14:textId="77777777" w:rsidR="00E23436" w:rsidRDefault="00E23436" w:rsidP="00E23436">
      <w:pPr>
        <w:widowControl w:val="0"/>
        <w:autoSpaceDE w:val="0"/>
        <w:autoSpaceDN w:val="0"/>
        <w:adjustRightInd w:val="0"/>
        <w:rPr>
          <w:rFonts w:ascii="Calibri" w:hAnsi="Calibri" w:cs="Calibri"/>
          <w:sz w:val="32"/>
          <w:szCs w:val="32"/>
        </w:rPr>
      </w:pPr>
      <w:r>
        <w:rPr>
          <w:rFonts w:ascii="Calibri" w:hAnsi="Calibri" w:cs="Calibri"/>
          <w:sz w:val="32"/>
          <w:szCs w:val="32"/>
          <w:u w:val="single"/>
        </w:rPr>
        <w:t>4. Domestic Coordination</w:t>
      </w:r>
    </w:p>
    <w:tbl>
      <w:tblPr>
        <w:tblStyle w:val="TableGrid"/>
        <w:tblW w:w="0" w:type="auto"/>
        <w:tblLook w:val="04A0" w:firstRow="1" w:lastRow="0" w:firstColumn="1" w:lastColumn="0" w:noHBand="0" w:noVBand="1"/>
      </w:tblPr>
      <w:tblGrid>
        <w:gridCol w:w="2518"/>
        <w:gridCol w:w="6762"/>
      </w:tblGrid>
      <w:tr w:rsidR="00B31B97" w:rsidRPr="00B31B97" w14:paraId="7D85BE13" w14:textId="77777777" w:rsidTr="00B31B97">
        <w:tc>
          <w:tcPr>
            <w:tcW w:w="2518" w:type="dxa"/>
          </w:tcPr>
          <w:p w14:paraId="1F9D2458" w14:textId="77777777" w:rsidR="00B31B97" w:rsidRPr="00B31B97" w:rsidRDefault="00B31B97" w:rsidP="00B31B97">
            <w:pPr>
              <w:widowControl w:val="0"/>
              <w:autoSpaceDE w:val="0"/>
              <w:autoSpaceDN w:val="0"/>
              <w:adjustRightInd w:val="0"/>
              <w:rPr>
                <w:rFonts w:ascii="Calibri" w:hAnsi="Calibri" w:cs="Calibri"/>
                <w:sz w:val="32"/>
                <w:szCs w:val="32"/>
              </w:rPr>
            </w:pPr>
            <w:r w:rsidRPr="00B31B97">
              <w:rPr>
                <w:rFonts w:ascii="Calibri" w:hAnsi="Calibri" w:cs="Calibri"/>
                <w:sz w:val="32"/>
                <w:szCs w:val="32"/>
              </w:rPr>
              <w:t>CARIM (MBIE funding)</w:t>
            </w:r>
          </w:p>
        </w:tc>
        <w:tc>
          <w:tcPr>
            <w:tcW w:w="6762" w:type="dxa"/>
          </w:tcPr>
          <w:p w14:paraId="6A87F9C4" w14:textId="77777777" w:rsidR="00B31B97" w:rsidRPr="00B31B97" w:rsidRDefault="00B31B97" w:rsidP="00B31B97">
            <w:pPr>
              <w:widowControl w:val="0"/>
              <w:autoSpaceDE w:val="0"/>
              <w:autoSpaceDN w:val="0"/>
              <w:adjustRightInd w:val="0"/>
              <w:rPr>
                <w:rFonts w:ascii="Calibri" w:hAnsi="Calibri" w:cs="Calibri"/>
                <w:sz w:val="32"/>
                <w:szCs w:val="32"/>
              </w:rPr>
            </w:pPr>
            <w:r w:rsidRPr="00B31B97">
              <w:rPr>
                <w:rFonts w:ascii="Calibri" w:hAnsi="Calibri" w:cs="Calibri"/>
                <w:sz w:val="32"/>
                <w:szCs w:val="32"/>
              </w:rPr>
              <w:t>Norman reported</w:t>
            </w:r>
            <w:r w:rsidR="00AD27CB">
              <w:rPr>
                <w:rFonts w:ascii="Calibri" w:hAnsi="Calibri" w:cs="Calibri"/>
                <w:sz w:val="32"/>
                <w:szCs w:val="32"/>
              </w:rPr>
              <w:t>:</w:t>
            </w:r>
            <w:r w:rsidRPr="00B31B97">
              <w:rPr>
                <w:rFonts w:ascii="Calibri" w:hAnsi="Calibri" w:cs="Calibri"/>
                <w:sz w:val="32"/>
                <w:szCs w:val="32"/>
              </w:rPr>
              <w:t xml:space="preserve"> ongoing contracting and overall looking good</w:t>
            </w:r>
          </w:p>
        </w:tc>
      </w:tr>
      <w:tr w:rsidR="00B31B97" w:rsidRPr="00B31B97" w14:paraId="729E4534" w14:textId="77777777" w:rsidTr="00B31B97">
        <w:tc>
          <w:tcPr>
            <w:tcW w:w="2518" w:type="dxa"/>
          </w:tcPr>
          <w:p w14:paraId="0ED9D1FF" w14:textId="77777777" w:rsidR="00B31B97" w:rsidRPr="00B31B97" w:rsidRDefault="00B31B97" w:rsidP="00B31B97">
            <w:pPr>
              <w:widowControl w:val="0"/>
              <w:autoSpaceDE w:val="0"/>
              <w:autoSpaceDN w:val="0"/>
              <w:adjustRightInd w:val="0"/>
              <w:rPr>
                <w:rFonts w:ascii="Calibri" w:hAnsi="Calibri" w:cs="Calibri"/>
                <w:sz w:val="32"/>
                <w:szCs w:val="32"/>
              </w:rPr>
            </w:pPr>
            <w:r w:rsidRPr="00B31B97">
              <w:rPr>
                <w:rFonts w:ascii="Calibri" w:hAnsi="Calibri" w:cs="Calibri"/>
                <w:sz w:val="32"/>
                <w:szCs w:val="32"/>
              </w:rPr>
              <w:t>NZ-OA-ON</w:t>
            </w:r>
          </w:p>
        </w:tc>
        <w:tc>
          <w:tcPr>
            <w:tcW w:w="6762" w:type="dxa"/>
          </w:tcPr>
          <w:p w14:paraId="5559D71D" w14:textId="77777777" w:rsidR="00B31B97" w:rsidRPr="00B31B97" w:rsidRDefault="00B31B97" w:rsidP="00B31B97">
            <w:pPr>
              <w:widowControl w:val="0"/>
              <w:autoSpaceDE w:val="0"/>
              <w:autoSpaceDN w:val="0"/>
              <w:adjustRightInd w:val="0"/>
              <w:rPr>
                <w:rFonts w:ascii="Calibri" w:hAnsi="Calibri" w:cs="Calibri"/>
                <w:sz w:val="32"/>
                <w:szCs w:val="32"/>
              </w:rPr>
            </w:pPr>
            <w:r w:rsidRPr="00B31B97">
              <w:rPr>
                <w:rFonts w:ascii="Calibri" w:hAnsi="Calibri" w:cs="Calibri"/>
                <w:sz w:val="32"/>
                <w:szCs w:val="32"/>
              </w:rPr>
              <w:t>going fine</w:t>
            </w:r>
          </w:p>
        </w:tc>
      </w:tr>
      <w:tr w:rsidR="00B31B97" w:rsidRPr="00B31B97" w14:paraId="1E5C783F" w14:textId="77777777" w:rsidTr="00B31B97">
        <w:tc>
          <w:tcPr>
            <w:tcW w:w="2518" w:type="dxa"/>
          </w:tcPr>
          <w:p w14:paraId="3CD1DBA5" w14:textId="77777777" w:rsidR="00B31B97" w:rsidRPr="00B31B97" w:rsidRDefault="00B31B97" w:rsidP="00B31B97">
            <w:pPr>
              <w:widowControl w:val="0"/>
              <w:autoSpaceDE w:val="0"/>
              <w:autoSpaceDN w:val="0"/>
              <w:adjustRightInd w:val="0"/>
              <w:rPr>
                <w:rFonts w:ascii="Calibri" w:hAnsi="Calibri" w:cs="Calibri"/>
                <w:sz w:val="32"/>
                <w:szCs w:val="32"/>
              </w:rPr>
            </w:pPr>
            <w:r w:rsidRPr="00B31B97">
              <w:rPr>
                <w:rFonts w:ascii="Calibri" w:hAnsi="Calibri" w:cs="Calibri"/>
                <w:sz w:val="32"/>
                <w:szCs w:val="32"/>
              </w:rPr>
              <w:t>White Island expedition</w:t>
            </w:r>
          </w:p>
        </w:tc>
        <w:tc>
          <w:tcPr>
            <w:tcW w:w="6762" w:type="dxa"/>
          </w:tcPr>
          <w:p w14:paraId="59E4173D" w14:textId="77777777" w:rsidR="00B31B97" w:rsidRPr="00B31B97" w:rsidRDefault="00B31B97" w:rsidP="00AD27CB">
            <w:pPr>
              <w:widowControl w:val="0"/>
              <w:autoSpaceDE w:val="0"/>
              <w:autoSpaceDN w:val="0"/>
              <w:adjustRightInd w:val="0"/>
              <w:rPr>
                <w:rFonts w:ascii="Calibri" w:hAnsi="Calibri" w:cs="Calibri"/>
                <w:sz w:val="32"/>
                <w:szCs w:val="32"/>
              </w:rPr>
            </w:pPr>
            <w:r w:rsidRPr="00B31B97">
              <w:rPr>
                <w:rFonts w:ascii="Calibri" w:hAnsi="Calibri" w:cs="Calibri"/>
                <w:sz w:val="32"/>
                <w:szCs w:val="32"/>
              </w:rPr>
              <w:t>Current Plans were atta</w:t>
            </w:r>
            <w:r w:rsidR="00AD27CB">
              <w:rPr>
                <w:rFonts w:ascii="Calibri" w:hAnsi="Calibri" w:cs="Calibri"/>
                <w:sz w:val="32"/>
                <w:szCs w:val="32"/>
              </w:rPr>
              <w:t>ched to agenda, Abby described: 18 scientists,</w:t>
            </w:r>
            <w:r w:rsidR="002B094C">
              <w:rPr>
                <w:rFonts w:ascii="Calibri" w:hAnsi="Calibri" w:cs="Calibri"/>
                <w:sz w:val="32"/>
                <w:szCs w:val="32"/>
              </w:rPr>
              <w:t xml:space="preserve"> </w:t>
            </w:r>
            <w:r w:rsidR="00AD27CB">
              <w:rPr>
                <w:rFonts w:ascii="Calibri" w:hAnsi="Calibri" w:cs="Calibri"/>
                <w:sz w:val="32"/>
                <w:szCs w:val="32"/>
              </w:rPr>
              <w:t>30</w:t>
            </w:r>
            <w:r w:rsidR="002B094C">
              <w:rPr>
                <w:rFonts w:ascii="Calibri" w:hAnsi="Calibri" w:cs="Calibri"/>
                <w:sz w:val="32"/>
                <w:szCs w:val="32"/>
              </w:rPr>
              <w:t xml:space="preserve"> </w:t>
            </w:r>
            <w:r w:rsidR="00AD27CB">
              <w:rPr>
                <w:rFonts w:ascii="Calibri" w:hAnsi="Calibri" w:cs="Calibri"/>
                <w:sz w:val="32"/>
                <w:szCs w:val="32"/>
              </w:rPr>
              <w:t>Nov to 5 Dec.</w:t>
            </w:r>
          </w:p>
        </w:tc>
      </w:tr>
      <w:tr w:rsidR="00B31B97" w:rsidRPr="00B31B97" w14:paraId="4DD19D27" w14:textId="77777777" w:rsidTr="00B31B97">
        <w:tc>
          <w:tcPr>
            <w:tcW w:w="2518" w:type="dxa"/>
          </w:tcPr>
          <w:p w14:paraId="5C7DD0BE" w14:textId="77777777" w:rsidR="00B31B97" w:rsidRPr="00B31B97" w:rsidRDefault="00B31B97" w:rsidP="00B31B97">
            <w:pPr>
              <w:widowControl w:val="0"/>
              <w:autoSpaceDE w:val="0"/>
              <w:autoSpaceDN w:val="0"/>
              <w:adjustRightInd w:val="0"/>
              <w:rPr>
                <w:rFonts w:ascii="Calibri" w:hAnsi="Calibri" w:cs="Calibri"/>
                <w:sz w:val="32"/>
                <w:szCs w:val="32"/>
              </w:rPr>
            </w:pPr>
            <w:proofErr w:type="spellStart"/>
            <w:r w:rsidRPr="00B31B97">
              <w:rPr>
                <w:rFonts w:ascii="Calibri" w:hAnsi="Calibri" w:cs="Calibri"/>
                <w:sz w:val="32"/>
                <w:szCs w:val="32"/>
              </w:rPr>
              <w:t>Otago</w:t>
            </w:r>
            <w:proofErr w:type="spellEnd"/>
            <w:r w:rsidRPr="00B31B97">
              <w:rPr>
                <w:rFonts w:ascii="Calibri" w:hAnsi="Calibri" w:cs="Calibri"/>
                <w:sz w:val="32"/>
                <w:szCs w:val="32"/>
              </w:rPr>
              <w:t xml:space="preserve"> Research Theme future</w:t>
            </w:r>
          </w:p>
        </w:tc>
        <w:tc>
          <w:tcPr>
            <w:tcW w:w="6762" w:type="dxa"/>
          </w:tcPr>
          <w:p w14:paraId="61BDEA47" w14:textId="77777777" w:rsidR="00B31B97" w:rsidRPr="00B31B97" w:rsidRDefault="00B31B97" w:rsidP="00B31B97">
            <w:pPr>
              <w:widowControl w:val="0"/>
              <w:autoSpaceDE w:val="0"/>
              <w:autoSpaceDN w:val="0"/>
              <w:adjustRightInd w:val="0"/>
              <w:rPr>
                <w:rFonts w:ascii="Calibri" w:hAnsi="Calibri" w:cs="Calibri"/>
                <w:sz w:val="32"/>
                <w:szCs w:val="32"/>
              </w:rPr>
            </w:pPr>
            <w:r w:rsidRPr="00B31B97">
              <w:rPr>
                <w:rFonts w:ascii="Calibri" w:hAnsi="Calibri" w:cs="Calibri"/>
                <w:sz w:val="32"/>
                <w:szCs w:val="32"/>
              </w:rPr>
              <w:t>Abby reported</w:t>
            </w:r>
            <w:r w:rsidR="00AD27CB">
              <w:rPr>
                <w:rFonts w:ascii="Calibri" w:hAnsi="Calibri" w:cs="Calibri"/>
                <w:sz w:val="32"/>
                <w:szCs w:val="32"/>
              </w:rPr>
              <w:t>:</w:t>
            </w:r>
            <w:r w:rsidRPr="00B31B97">
              <w:rPr>
                <w:rFonts w:ascii="Calibri" w:hAnsi="Calibri" w:cs="Calibri"/>
                <w:sz w:val="32"/>
                <w:szCs w:val="32"/>
              </w:rPr>
              <w:t xml:space="preserve"> re-funded for 2 years at reduced amount, with intent that NZOA will start paying its own way.  Possible CARIM might step in to support annual workshops?</w:t>
            </w:r>
          </w:p>
        </w:tc>
      </w:tr>
      <w:tr w:rsidR="00B31B97" w:rsidRPr="00B31B97" w14:paraId="64F4B9BA" w14:textId="77777777" w:rsidTr="00B31B97">
        <w:tc>
          <w:tcPr>
            <w:tcW w:w="2518" w:type="dxa"/>
          </w:tcPr>
          <w:p w14:paraId="7D86C891" w14:textId="77777777" w:rsidR="00B31B97" w:rsidRPr="00B31B97" w:rsidRDefault="00B31B97" w:rsidP="00B31B97">
            <w:pPr>
              <w:widowControl w:val="0"/>
              <w:autoSpaceDE w:val="0"/>
              <w:autoSpaceDN w:val="0"/>
              <w:adjustRightInd w:val="0"/>
              <w:rPr>
                <w:rFonts w:ascii="Calibri" w:hAnsi="Calibri" w:cs="Calibri"/>
                <w:sz w:val="32"/>
                <w:szCs w:val="32"/>
              </w:rPr>
            </w:pPr>
            <w:r w:rsidRPr="00B31B97">
              <w:rPr>
                <w:rFonts w:ascii="Calibri" w:hAnsi="Calibri" w:cs="Calibri"/>
                <w:sz w:val="32"/>
                <w:szCs w:val="32"/>
              </w:rPr>
              <w:t>NZMSS, 4-7 July 16, Wellington</w:t>
            </w:r>
          </w:p>
        </w:tc>
        <w:tc>
          <w:tcPr>
            <w:tcW w:w="6762" w:type="dxa"/>
          </w:tcPr>
          <w:p w14:paraId="36C955FE" w14:textId="77777777" w:rsidR="00B31B97" w:rsidRPr="00B31B97" w:rsidRDefault="00B31B97" w:rsidP="00B31B97">
            <w:pPr>
              <w:widowControl w:val="0"/>
              <w:autoSpaceDE w:val="0"/>
              <w:autoSpaceDN w:val="0"/>
              <w:adjustRightInd w:val="0"/>
              <w:rPr>
                <w:rFonts w:ascii="Calibri" w:hAnsi="Calibri" w:cs="Calibri"/>
                <w:sz w:val="32"/>
                <w:szCs w:val="32"/>
              </w:rPr>
            </w:pPr>
            <w:r w:rsidRPr="00B31B97">
              <w:rPr>
                <w:rFonts w:ascii="Calibri" w:hAnsi="Calibri" w:cs="Calibri"/>
                <w:sz w:val="32"/>
                <w:szCs w:val="32"/>
              </w:rPr>
              <w:t xml:space="preserve">Abby to talk with </w:t>
            </w:r>
            <w:proofErr w:type="spellStart"/>
            <w:r w:rsidRPr="00B31B97">
              <w:rPr>
                <w:rFonts w:ascii="Calibri" w:hAnsi="Calibri" w:cs="Calibri"/>
                <w:sz w:val="32"/>
                <w:szCs w:val="32"/>
              </w:rPr>
              <w:t>conf</w:t>
            </w:r>
            <w:proofErr w:type="spellEnd"/>
            <w:r w:rsidRPr="00B31B97">
              <w:rPr>
                <w:rFonts w:ascii="Calibri" w:hAnsi="Calibri" w:cs="Calibri"/>
                <w:sz w:val="32"/>
                <w:szCs w:val="32"/>
              </w:rPr>
              <w:t xml:space="preserve"> </w:t>
            </w:r>
            <w:proofErr w:type="spellStart"/>
            <w:r w:rsidRPr="00B31B97">
              <w:rPr>
                <w:rFonts w:ascii="Calibri" w:hAnsi="Calibri" w:cs="Calibri"/>
                <w:sz w:val="32"/>
                <w:szCs w:val="32"/>
              </w:rPr>
              <w:t>organisers</w:t>
            </w:r>
            <w:proofErr w:type="spellEnd"/>
            <w:r w:rsidRPr="00B31B97">
              <w:rPr>
                <w:rFonts w:ascii="Calibri" w:hAnsi="Calibri" w:cs="Calibri"/>
                <w:sz w:val="32"/>
                <w:szCs w:val="32"/>
              </w:rPr>
              <w:t xml:space="preserve"> and make sure there’s an OA theme</w:t>
            </w:r>
          </w:p>
        </w:tc>
      </w:tr>
      <w:tr w:rsidR="00B31B97" w:rsidRPr="00B31B97" w14:paraId="55622C20" w14:textId="77777777" w:rsidTr="00B31B97">
        <w:tc>
          <w:tcPr>
            <w:tcW w:w="2518" w:type="dxa"/>
          </w:tcPr>
          <w:p w14:paraId="1B860737" w14:textId="77777777" w:rsidR="00B31B97" w:rsidRPr="00B31B97" w:rsidRDefault="00B31B97" w:rsidP="00B31B97">
            <w:pPr>
              <w:widowControl w:val="0"/>
              <w:autoSpaceDE w:val="0"/>
              <w:autoSpaceDN w:val="0"/>
              <w:adjustRightInd w:val="0"/>
              <w:rPr>
                <w:rFonts w:ascii="Calibri" w:hAnsi="Calibri" w:cs="Calibri"/>
                <w:sz w:val="32"/>
                <w:szCs w:val="32"/>
              </w:rPr>
            </w:pPr>
            <w:r w:rsidRPr="00B31B97">
              <w:rPr>
                <w:rFonts w:ascii="Calibri" w:hAnsi="Calibri" w:cs="Calibri"/>
                <w:sz w:val="32"/>
                <w:szCs w:val="32"/>
              </w:rPr>
              <w:t>2016 OA workshop in conjunction (probably 8 July)</w:t>
            </w:r>
          </w:p>
        </w:tc>
        <w:tc>
          <w:tcPr>
            <w:tcW w:w="6762" w:type="dxa"/>
          </w:tcPr>
          <w:p w14:paraId="7FCF7902" w14:textId="77777777" w:rsidR="00B31B97" w:rsidRPr="00B31B97" w:rsidRDefault="00B31B97" w:rsidP="00B31B97">
            <w:pPr>
              <w:widowControl w:val="0"/>
              <w:autoSpaceDE w:val="0"/>
              <w:autoSpaceDN w:val="0"/>
              <w:adjustRightInd w:val="0"/>
              <w:rPr>
                <w:rFonts w:ascii="Calibri" w:hAnsi="Calibri" w:cs="Calibri"/>
                <w:sz w:val="32"/>
                <w:szCs w:val="32"/>
              </w:rPr>
            </w:pPr>
            <w:proofErr w:type="gramStart"/>
            <w:r w:rsidRPr="00B31B97">
              <w:rPr>
                <w:rFonts w:ascii="Calibri" w:hAnsi="Calibri" w:cs="Calibri"/>
                <w:sz w:val="32"/>
                <w:szCs w:val="32"/>
              </w:rPr>
              <w:t>policy/outreach/funders</w:t>
            </w:r>
            <w:proofErr w:type="gramEnd"/>
            <w:r w:rsidRPr="00B31B97">
              <w:rPr>
                <w:rFonts w:ascii="Calibri" w:hAnsi="Calibri" w:cs="Calibri"/>
                <w:sz w:val="32"/>
                <w:szCs w:val="32"/>
              </w:rPr>
              <w:t xml:space="preserve"> focused, suggest MPI help cover costs?, Need to discuss future of NZOAC funding (how? fees? or covered by grant projects it helps to get?  What does the NZOAC provide for the cost of membership?  Are coordinating/supporting networking, or are we applying for funding as an entity?)</w:t>
            </w:r>
          </w:p>
        </w:tc>
      </w:tr>
      <w:tr w:rsidR="00B31B97" w:rsidRPr="00B31B97" w14:paraId="04054A3F" w14:textId="77777777" w:rsidTr="00B31B97">
        <w:tc>
          <w:tcPr>
            <w:tcW w:w="2518" w:type="dxa"/>
          </w:tcPr>
          <w:p w14:paraId="32439EC5" w14:textId="77777777" w:rsidR="00B31B97" w:rsidRPr="00B31B97" w:rsidRDefault="00B31B97" w:rsidP="00B31B97">
            <w:pPr>
              <w:widowControl w:val="0"/>
              <w:autoSpaceDE w:val="0"/>
              <w:autoSpaceDN w:val="0"/>
              <w:adjustRightInd w:val="0"/>
              <w:rPr>
                <w:rFonts w:ascii="Calibri" w:hAnsi="Calibri" w:cs="Calibri"/>
                <w:sz w:val="32"/>
                <w:szCs w:val="32"/>
              </w:rPr>
            </w:pPr>
            <w:r w:rsidRPr="00B31B97">
              <w:rPr>
                <w:rFonts w:ascii="Calibri" w:hAnsi="Calibri" w:cs="Calibri"/>
                <w:sz w:val="32"/>
                <w:szCs w:val="32"/>
              </w:rPr>
              <w:t>2017 OA Workshop</w:t>
            </w:r>
          </w:p>
        </w:tc>
        <w:tc>
          <w:tcPr>
            <w:tcW w:w="6762" w:type="dxa"/>
          </w:tcPr>
          <w:p w14:paraId="672EA88E" w14:textId="77777777" w:rsidR="00B31B97" w:rsidRPr="00B31B97" w:rsidRDefault="00B31B97" w:rsidP="00B31B97">
            <w:pPr>
              <w:widowControl w:val="0"/>
              <w:autoSpaceDE w:val="0"/>
              <w:autoSpaceDN w:val="0"/>
              <w:adjustRightInd w:val="0"/>
              <w:rPr>
                <w:rFonts w:ascii="Calibri" w:hAnsi="Calibri" w:cs="Calibri"/>
                <w:sz w:val="32"/>
                <w:szCs w:val="32"/>
              </w:rPr>
            </w:pPr>
            <w:r w:rsidRPr="00B31B97">
              <w:rPr>
                <w:rFonts w:ascii="Calibri" w:hAnsi="Calibri" w:cs="Calibri"/>
                <w:sz w:val="32"/>
                <w:szCs w:val="32"/>
              </w:rPr>
              <w:t>Suggestions re where/when needed</w:t>
            </w:r>
          </w:p>
        </w:tc>
      </w:tr>
    </w:tbl>
    <w:p w14:paraId="59FE13A0" w14:textId="77777777" w:rsidR="00B31B97" w:rsidRDefault="00B31B97" w:rsidP="00E23436">
      <w:pPr>
        <w:widowControl w:val="0"/>
        <w:autoSpaceDE w:val="0"/>
        <w:autoSpaceDN w:val="0"/>
        <w:adjustRightInd w:val="0"/>
        <w:rPr>
          <w:rFonts w:ascii="Calibri" w:hAnsi="Calibri" w:cs="Calibri"/>
          <w:sz w:val="32"/>
          <w:szCs w:val="32"/>
          <w:u w:val="single"/>
        </w:rPr>
      </w:pPr>
    </w:p>
    <w:p w14:paraId="0343B892" w14:textId="77777777" w:rsidR="00E23436" w:rsidRDefault="00E23436" w:rsidP="00E23436">
      <w:pPr>
        <w:widowControl w:val="0"/>
        <w:autoSpaceDE w:val="0"/>
        <w:autoSpaceDN w:val="0"/>
        <w:adjustRightInd w:val="0"/>
        <w:rPr>
          <w:rFonts w:ascii="Calibri" w:hAnsi="Calibri" w:cs="Calibri"/>
          <w:sz w:val="32"/>
          <w:szCs w:val="32"/>
        </w:rPr>
      </w:pPr>
      <w:r>
        <w:rPr>
          <w:rFonts w:ascii="Calibri" w:hAnsi="Calibri" w:cs="Calibri"/>
          <w:sz w:val="32"/>
          <w:szCs w:val="32"/>
          <w:u w:val="single"/>
        </w:rPr>
        <w:t>6. Outreach and Public Engagement</w:t>
      </w:r>
    </w:p>
    <w:p w14:paraId="580C6B8A" w14:textId="77777777" w:rsidR="00E23436" w:rsidRDefault="00E23436" w:rsidP="00E23436">
      <w:pPr>
        <w:widowControl w:val="0"/>
        <w:autoSpaceDE w:val="0"/>
        <w:autoSpaceDN w:val="0"/>
        <w:adjustRightInd w:val="0"/>
        <w:rPr>
          <w:rFonts w:ascii="Calibri" w:hAnsi="Calibri" w:cs="Calibri"/>
          <w:sz w:val="32"/>
          <w:szCs w:val="32"/>
        </w:rPr>
      </w:pPr>
      <w:r>
        <w:rPr>
          <w:rFonts w:ascii="Calibri" w:hAnsi="Calibri" w:cs="Calibri"/>
          <w:sz w:val="32"/>
          <w:szCs w:val="32"/>
        </w:rPr>
        <w:t>Website</w:t>
      </w:r>
      <w:r w:rsidR="00B31B97">
        <w:rPr>
          <w:rFonts w:ascii="Calibri" w:hAnsi="Calibri" w:cs="Calibri"/>
          <w:sz w:val="32"/>
          <w:szCs w:val="32"/>
        </w:rPr>
        <w:t xml:space="preserve"> – Vic is working on it</w:t>
      </w:r>
    </w:p>
    <w:p w14:paraId="6F86774E" w14:textId="77777777" w:rsidR="00B31B97" w:rsidRDefault="00AD27CB" w:rsidP="00E23436">
      <w:pPr>
        <w:widowControl w:val="0"/>
        <w:autoSpaceDE w:val="0"/>
        <w:autoSpaceDN w:val="0"/>
        <w:adjustRightInd w:val="0"/>
        <w:rPr>
          <w:rFonts w:ascii="Calibri" w:hAnsi="Calibri" w:cs="Calibri"/>
          <w:sz w:val="32"/>
          <w:szCs w:val="32"/>
        </w:rPr>
      </w:pPr>
      <w:r>
        <w:rPr>
          <w:rFonts w:ascii="Calibri" w:hAnsi="Calibri" w:cs="Calibri"/>
          <w:sz w:val="32"/>
          <w:szCs w:val="32"/>
        </w:rPr>
        <w:t xml:space="preserve">Poster or leaflet or </w:t>
      </w:r>
      <w:r w:rsidR="00B31B97">
        <w:rPr>
          <w:rFonts w:ascii="Calibri" w:hAnsi="Calibri" w:cs="Calibri"/>
          <w:sz w:val="32"/>
          <w:szCs w:val="32"/>
        </w:rPr>
        <w:t>postcard something pretty to take to conferences and leave around on tables – Abby to send logo and photos to Nicky</w:t>
      </w:r>
    </w:p>
    <w:p w14:paraId="149BEAF1" w14:textId="77777777" w:rsidR="00B31B97" w:rsidRDefault="00B31B97" w:rsidP="00E23436">
      <w:pPr>
        <w:widowControl w:val="0"/>
        <w:autoSpaceDE w:val="0"/>
        <w:autoSpaceDN w:val="0"/>
        <w:adjustRightInd w:val="0"/>
        <w:rPr>
          <w:rFonts w:ascii="Calibri" w:hAnsi="Calibri" w:cs="Calibri"/>
          <w:sz w:val="32"/>
          <w:szCs w:val="32"/>
        </w:rPr>
      </w:pPr>
      <w:r>
        <w:rPr>
          <w:rFonts w:ascii="Calibri" w:hAnsi="Calibri" w:cs="Calibri"/>
          <w:sz w:val="32"/>
          <w:szCs w:val="32"/>
        </w:rPr>
        <w:t>Facebook – Nicky will set it up</w:t>
      </w:r>
    </w:p>
    <w:p w14:paraId="3C90DFEA" w14:textId="77777777" w:rsidR="002B094C" w:rsidRDefault="002B094C" w:rsidP="00E23436">
      <w:pPr>
        <w:widowControl w:val="0"/>
        <w:autoSpaceDE w:val="0"/>
        <w:autoSpaceDN w:val="0"/>
        <w:adjustRightInd w:val="0"/>
        <w:rPr>
          <w:rFonts w:ascii="Calibri" w:hAnsi="Calibri" w:cs="Calibri"/>
          <w:sz w:val="32"/>
          <w:szCs w:val="32"/>
          <w:u w:val="single"/>
        </w:rPr>
      </w:pPr>
    </w:p>
    <w:p w14:paraId="1CEAEEF9" w14:textId="77777777" w:rsidR="00E23436" w:rsidRDefault="00E23436" w:rsidP="00E23436">
      <w:pPr>
        <w:widowControl w:val="0"/>
        <w:autoSpaceDE w:val="0"/>
        <w:autoSpaceDN w:val="0"/>
        <w:adjustRightInd w:val="0"/>
        <w:rPr>
          <w:rFonts w:ascii="Calibri" w:hAnsi="Calibri" w:cs="Calibri"/>
          <w:sz w:val="32"/>
          <w:szCs w:val="32"/>
        </w:rPr>
      </w:pPr>
      <w:r>
        <w:rPr>
          <w:rFonts w:ascii="Calibri" w:hAnsi="Calibri" w:cs="Calibri"/>
          <w:sz w:val="32"/>
          <w:szCs w:val="32"/>
          <w:u w:val="single"/>
        </w:rPr>
        <w:lastRenderedPageBreak/>
        <w:t>7. Any Other Business</w:t>
      </w:r>
    </w:p>
    <w:p w14:paraId="7BDE8D90" w14:textId="77777777" w:rsidR="00E23436" w:rsidRDefault="00E23436" w:rsidP="00E23436">
      <w:pPr>
        <w:widowControl w:val="0"/>
        <w:autoSpaceDE w:val="0"/>
        <w:autoSpaceDN w:val="0"/>
        <w:adjustRightInd w:val="0"/>
        <w:rPr>
          <w:rFonts w:ascii="Calibri" w:hAnsi="Calibri" w:cs="Calibri"/>
          <w:sz w:val="32"/>
          <w:szCs w:val="32"/>
        </w:rPr>
      </w:pPr>
      <w:r>
        <w:rPr>
          <w:rFonts w:ascii="Calibri" w:hAnsi="Calibri" w:cs="Calibri"/>
          <w:sz w:val="32"/>
          <w:szCs w:val="32"/>
        </w:rPr>
        <w:t>Best wishes to all for a peaceful and refreshing break over summer</w:t>
      </w:r>
    </w:p>
    <w:p w14:paraId="23E9B59D" w14:textId="77777777" w:rsidR="00E23436" w:rsidRDefault="00E23436" w:rsidP="00E23436">
      <w:pPr>
        <w:widowControl w:val="0"/>
        <w:autoSpaceDE w:val="0"/>
        <w:autoSpaceDN w:val="0"/>
        <w:adjustRightInd w:val="0"/>
        <w:rPr>
          <w:rFonts w:ascii="Calibri" w:hAnsi="Calibri" w:cs="Calibri"/>
          <w:sz w:val="32"/>
          <w:szCs w:val="32"/>
        </w:rPr>
      </w:pPr>
    </w:p>
    <w:p w14:paraId="57E91BE1" w14:textId="77777777" w:rsidR="00E23436" w:rsidRDefault="00E23436" w:rsidP="00E23436">
      <w:pPr>
        <w:widowControl w:val="0"/>
        <w:autoSpaceDE w:val="0"/>
        <w:autoSpaceDN w:val="0"/>
        <w:adjustRightInd w:val="0"/>
        <w:rPr>
          <w:rFonts w:ascii="Calibri" w:hAnsi="Calibri" w:cs="Calibri"/>
          <w:sz w:val="32"/>
          <w:szCs w:val="32"/>
        </w:rPr>
      </w:pPr>
      <w:r>
        <w:rPr>
          <w:rFonts w:ascii="Calibri" w:hAnsi="Calibri" w:cs="Calibri"/>
          <w:sz w:val="32"/>
          <w:szCs w:val="32"/>
          <w:u w:val="single"/>
        </w:rPr>
        <w:t>8. Next Meeting</w:t>
      </w:r>
    </w:p>
    <w:p w14:paraId="24DF6A65" w14:textId="77777777" w:rsidR="00E23436" w:rsidRDefault="00E23436" w:rsidP="00E23436">
      <w:pPr>
        <w:widowControl w:val="0"/>
        <w:autoSpaceDE w:val="0"/>
        <w:autoSpaceDN w:val="0"/>
        <w:adjustRightInd w:val="0"/>
        <w:rPr>
          <w:rFonts w:ascii="Calibri" w:hAnsi="Calibri" w:cs="Calibri"/>
          <w:sz w:val="32"/>
          <w:szCs w:val="32"/>
        </w:rPr>
      </w:pPr>
      <w:r>
        <w:rPr>
          <w:rFonts w:ascii="Calibri" w:hAnsi="Calibri" w:cs="Calibri"/>
          <w:sz w:val="32"/>
          <w:szCs w:val="32"/>
        </w:rPr>
        <w:t>Friday 19 February at 4 pm, Audio Conference</w:t>
      </w:r>
    </w:p>
    <w:p w14:paraId="2A016E7F" w14:textId="77777777" w:rsidR="00EE4D31" w:rsidRDefault="00EE4D31" w:rsidP="00EE4D31"/>
    <w:sectPr w:rsidR="00EE4D31" w:rsidSect="00EE4D31">
      <w:pgSz w:w="11900" w:h="16840"/>
      <w:pgMar w:top="1418" w:right="1418" w:bottom="1418"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31"/>
    <w:rsid w:val="00151035"/>
    <w:rsid w:val="002B094C"/>
    <w:rsid w:val="00390457"/>
    <w:rsid w:val="00632D8F"/>
    <w:rsid w:val="00704EC9"/>
    <w:rsid w:val="007A3BE3"/>
    <w:rsid w:val="00952657"/>
    <w:rsid w:val="009F4F71"/>
    <w:rsid w:val="00A17038"/>
    <w:rsid w:val="00A53B21"/>
    <w:rsid w:val="00AD27CB"/>
    <w:rsid w:val="00B31B97"/>
    <w:rsid w:val="00B75728"/>
    <w:rsid w:val="00C828CE"/>
    <w:rsid w:val="00CD5447"/>
    <w:rsid w:val="00E050E9"/>
    <w:rsid w:val="00E23436"/>
    <w:rsid w:val="00EE4D31"/>
    <w:rsid w:val="00FC7B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06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Marine Science</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Smith</dc:creator>
  <cp:lastModifiedBy>Victoria Metcalf</cp:lastModifiedBy>
  <cp:revision>2</cp:revision>
  <dcterms:created xsi:type="dcterms:W3CDTF">2016-03-06T07:25:00Z</dcterms:created>
  <dcterms:modified xsi:type="dcterms:W3CDTF">2016-03-06T07:25:00Z</dcterms:modified>
</cp:coreProperties>
</file>