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New Zealand Ocean Acidification Community Council Meeting Notes</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Tuesday 14 June 2016 -- 4pm</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Present:  Cliff Law, Kate Sparks, Norman Ragg, Vonda Cummings, Mary Sewell, Helen Bostock, Victoria Metcalf, Abby Smith, Nicky Hawes</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Apologies: Simon Davy</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1. </w:t>
      </w:r>
      <w:r>
        <w:rPr>
          <w:rStyle w:val="il"/>
          <w:rFonts w:ascii="Calibri" w:hAnsi="Calibri" w:cs="Calibri"/>
          <w:color w:val="222222"/>
          <w:sz w:val="28"/>
          <w:szCs w:val="28"/>
        </w:rPr>
        <w:t>NZOAC</w:t>
      </w:r>
      <w:r>
        <w:rPr>
          <w:rFonts w:ascii="Calibri" w:hAnsi="Calibri" w:cs="Calibri"/>
          <w:color w:val="222222"/>
          <w:sz w:val="28"/>
          <w:szCs w:val="28"/>
        </w:rPr>
        <w:t> Meeting 8 July</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Overall arrangements</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w:t>
      </w:r>
      <w:r>
        <w:rPr>
          <w:color w:val="222222"/>
          <w:sz w:val="14"/>
          <w:szCs w:val="14"/>
        </w:rPr>
        <w:t>         </w:t>
      </w:r>
      <w:r>
        <w:rPr>
          <w:rFonts w:ascii="Calibri" w:hAnsi="Calibri" w:cs="Calibri"/>
          <w:color w:val="222222"/>
          <w:sz w:val="28"/>
          <w:szCs w:val="28"/>
        </w:rPr>
        <w:t>programme ready and coming out in a day or two</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w:t>
      </w:r>
      <w:r>
        <w:rPr>
          <w:color w:val="222222"/>
          <w:sz w:val="14"/>
          <w:szCs w:val="14"/>
        </w:rPr>
        <w:t>         </w:t>
      </w:r>
      <w:r>
        <w:rPr>
          <w:rFonts w:ascii="Calibri" w:hAnsi="Calibri" w:cs="Calibri"/>
          <w:color w:val="222222"/>
          <w:sz w:val="28"/>
          <w:szCs w:val="28"/>
        </w:rPr>
        <w:t>36-42 registrations, need more</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w:t>
      </w:r>
      <w:r>
        <w:rPr>
          <w:color w:val="222222"/>
          <w:sz w:val="14"/>
          <w:szCs w:val="14"/>
        </w:rPr>
        <w:t>         </w:t>
      </w:r>
      <w:r>
        <w:rPr>
          <w:rFonts w:ascii="Calibri" w:hAnsi="Calibri" w:cs="Calibri"/>
          <w:color w:val="222222"/>
          <w:sz w:val="28"/>
          <w:szCs w:val="28"/>
        </w:rPr>
        <w:t>stakeholder panel, unconference all arranged</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w:t>
      </w:r>
      <w:r>
        <w:rPr>
          <w:color w:val="222222"/>
          <w:sz w:val="14"/>
          <w:szCs w:val="14"/>
        </w:rPr>
        <w:t>         </w:t>
      </w:r>
      <w:r>
        <w:rPr>
          <w:rFonts w:ascii="Calibri" w:hAnsi="Calibri" w:cs="Calibri"/>
          <w:color w:val="222222"/>
          <w:sz w:val="28"/>
          <w:szCs w:val="28"/>
        </w:rPr>
        <w:t>ACTION: Helen to send out programme and remind need to register, each council member to remind those at their own institution</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Style w:val="il"/>
          <w:rFonts w:ascii="Calibri" w:hAnsi="Calibri" w:cs="Calibri"/>
          <w:color w:val="222222"/>
          <w:sz w:val="28"/>
          <w:szCs w:val="28"/>
        </w:rPr>
        <w:t>NZOAC</w:t>
      </w:r>
      <w:r>
        <w:rPr>
          <w:rFonts w:ascii="Calibri" w:hAnsi="Calibri" w:cs="Calibri"/>
          <w:color w:val="222222"/>
          <w:sz w:val="28"/>
          <w:szCs w:val="28"/>
        </w:rPr>
        <w:t> Business to be conducted</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w:t>
      </w:r>
      <w:r>
        <w:rPr>
          <w:color w:val="222222"/>
          <w:sz w:val="14"/>
          <w:szCs w:val="14"/>
        </w:rPr>
        <w:t>         </w:t>
      </w:r>
      <w:r>
        <w:rPr>
          <w:rFonts w:ascii="Calibri" w:hAnsi="Calibri" w:cs="Calibri"/>
          <w:color w:val="222222"/>
          <w:sz w:val="28"/>
          <w:szCs w:val="28"/>
        </w:rPr>
        <w:t>Council report: Abby to do</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w:t>
      </w:r>
      <w:r>
        <w:rPr>
          <w:color w:val="222222"/>
          <w:sz w:val="14"/>
          <w:szCs w:val="14"/>
        </w:rPr>
        <w:t>         </w:t>
      </w:r>
      <w:r>
        <w:rPr>
          <w:rFonts w:ascii="Calibri" w:hAnsi="Calibri" w:cs="Calibri"/>
          <w:color w:val="222222"/>
          <w:sz w:val="28"/>
          <w:szCs w:val="28"/>
        </w:rPr>
        <w:t xml:space="preserve">Discuss </w:t>
      </w:r>
      <w:proofErr w:type="spellStart"/>
      <w:r>
        <w:rPr>
          <w:rFonts w:ascii="Calibri" w:hAnsi="Calibri" w:cs="Calibri"/>
          <w:color w:val="222222"/>
          <w:sz w:val="28"/>
          <w:szCs w:val="28"/>
        </w:rPr>
        <w:t>Communcations</w:t>
      </w:r>
      <w:proofErr w:type="spellEnd"/>
      <w:r>
        <w:rPr>
          <w:rFonts w:ascii="Calibri" w:hAnsi="Calibri" w:cs="Calibri"/>
          <w:color w:val="222222"/>
          <w:sz w:val="28"/>
          <w:szCs w:val="28"/>
        </w:rPr>
        <w:t>: website, Newsletter, postcards</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w:t>
      </w:r>
      <w:r>
        <w:rPr>
          <w:color w:val="222222"/>
          <w:sz w:val="14"/>
          <w:szCs w:val="14"/>
        </w:rPr>
        <w:t>         </w:t>
      </w:r>
      <w:r>
        <w:rPr>
          <w:rFonts w:ascii="Calibri" w:hAnsi="Calibri" w:cs="Calibri"/>
          <w:color w:val="222222"/>
          <w:sz w:val="28"/>
          <w:szCs w:val="28"/>
        </w:rPr>
        <w:t>Elect if needed new council members</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w:t>
      </w:r>
      <w:r>
        <w:rPr>
          <w:color w:val="222222"/>
          <w:sz w:val="14"/>
          <w:szCs w:val="14"/>
        </w:rPr>
        <w:t>         </w:t>
      </w:r>
      <w:r>
        <w:rPr>
          <w:rFonts w:ascii="Calibri" w:hAnsi="Calibri" w:cs="Calibri"/>
          <w:color w:val="222222"/>
          <w:sz w:val="28"/>
          <w:szCs w:val="28"/>
        </w:rPr>
        <w:t xml:space="preserve">Discuss financial future – how to fund workshops and council expenses (website, awards)? Options:  1. Attendees pay the costs to attend, 2. NZOA Community has a budget and pays for the workshops via annual membership fee or optional donations (need account, treasurer, auditor etc) 3. Workshops are hosted by institutions (rotating each year) for as cheap as possible, and we sell t-shirts or </w:t>
      </w:r>
      <w:proofErr w:type="gramStart"/>
      <w:r>
        <w:rPr>
          <w:rFonts w:ascii="Calibri" w:hAnsi="Calibri" w:cs="Calibri"/>
          <w:color w:val="222222"/>
          <w:sz w:val="28"/>
          <w:szCs w:val="28"/>
        </w:rPr>
        <w:t>similar to</w:t>
      </w:r>
      <w:proofErr w:type="gramEnd"/>
      <w:r>
        <w:rPr>
          <w:rFonts w:ascii="Calibri" w:hAnsi="Calibri" w:cs="Calibri"/>
          <w:color w:val="222222"/>
          <w:sz w:val="28"/>
          <w:szCs w:val="28"/>
        </w:rPr>
        <w:t xml:space="preserve"> manage council expenses.</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w:t>
      </w:r>
      <w:r>
        <w:rPr>
          <w:color w:val="222222"/>
          <w:sz w:val="14"/>
          <w:szCs w:val="14"/>
        </w:rPr>
        <w:t>         </w:t>
      </w:r>
      <w:r>
        <w:rPr>
          <w:rFonts w:ascii="Calibri" w:hAnsi="Calibri" w:cs="Calibri"/>
          <w:color w:val="222222"/>
          <w:sz w:val="28"/>
          <w:szCs w:val="28"/>
        </w:rPr>
        <w:t>Note 2017 is the 10</w:t>
      </w:r>
      <w:r>
        <w:rPr>
          <w:rFonts w:ascii="Calibri" w:hAnsi="Calibri" w:cs="Calibri"/>
          <w:color w:val="222222"/>
          <w:sz w:val="28"/>
          <w:szCs w:val="28"/>
          <w:vertAlign w:val="superscript"/>
        </w:rPr>
        <w:t>th</w:t>
      </w:r>
      <w:r>
        <w:rPr>
          <w:rFonts w:ascii="Calibri" w:hAnsi="Calibri" w:cs="Calibri"/>
          <w:color w:val="222222"/>
          <w:sz w:val="28"/>
          <w:szCs w:val="28"/>
        </w:rPr>
        <w:t> OA workshop, could be special.  Who will host?  Summary/synthesis plenary would be good.  Maybe someone who spoke at the first one?  (I was thinking Catriona Hurd would provide some nice symmetry)</w:t>
      </w:r>
    </w:p>
    <w:p w:rsidR="005326ED" w:rsidRDefault="005326ED" w:rsidP="005326ED">
      <w:pPr>
        <w:pStyle w:val="m-7731784935320062415msoplaintext"/>
        <w:shd w:val="clear" w:color="auto" w:fill="FFFFFF"/>
        <w:spacing w:before="0" w:beforeAutospacing="0" w:after="0" w:afterAutospacing="0"/>
        <w:ind w:left="720"/>
        <w:rPr>
          <w:rFonts w:ascii="Calibri" w:hAnsi="Calibri" w:cs="Calibri"/>
          <w:color w:val="222222"/>
          <w:sz w:val="28"/>
          <w:szCs w:val="28"/>
        </w:rPr>
      </w:pPr>
      <w:r>
        <w:rPr>
          <w:rFonts w:ascii="Calibri" w:hAnsi="Calibri" w:cs="Calibri"/>
          <w:color w:val="222222"/>
          <w:sz w:val="28"/>
          <w:szCs w:val="28"/>
        </w:rPr>
        <w:t> </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2. International Coordination</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A joint NZ OA US Pacific Is relationship was discussed at Hobart.  Not entirely clear how to proceed.  Maybe via JCM, MBA, Aquaculture links?  Ongoing</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3. Domestic Coordination Reports</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CARIM (MBIE funding) -- okay</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NZ-OA-ON – Kim will report at the Workshop</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White Island project – Abby will report at the workshop</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Otago Research Theme – less well funded 2016 and 2017, some hope for ongoing after that, still discussing</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lastRenderedPageBreak/>
        <w:t>       NZMSS, 4-7 July 16, Wellington – all okay</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2017 OA Workshop -- discuss at 2016 workshop</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4. Outreach and Public Engagement</w:t>
      </w:r>
    </w:p>
    <w:p w:rsidR="005326ED" w:rsidRDefault="005326ED" w:rsidP="005326ED">
      <w:pPr>
        <w:pStyle w:val="m-7731784935320062415msoplaintext"/>
        <w:shd w:val="clear" w:color="auto" w:fill="FFFFFF"/>
        <w:spacing w:before="0" w:beforeAutospacing="0" w:after="0" w:afterAutospacing="0"/>
        <w:ind w:firstLine="720"/>
        <w:rPr>
          <w:rFonts w:ascii="Calibri" w:hAnsi="Calibri" w:cs="Calibri"/>
          <w:color w:val="222222"/>
          <w:sz w:val="28"/>
          <w:szCs w:val="28"/>
        </w:rPr>
      </w:pPr>
      <w:r>
        <w:rPr>
          <w:rFonts w:ascii="Calibri" w:hAnsi="Calibri" w:cs="Calibri"/>
          <w:color w:val="222222"/>
          <w:sz w:val="28"/>
          <w:szCs w:val="28"/>
        </w:rPr>
        <w:t xml:space="preserve">Website and </w:t>
      </w:r>
      <w:proofErr w:type="spellStart"/>
      <w:r>
        <w:rPr>
          <w:rFonts w:ascii="Calibri" w:hAnsi="Calibri" w:cs="Calibri"/>
          <w:color w:val="222222"/>
          <w:sz w:val="28"/>
          <w:szCs w:val="28"/>
        </w:rPr>
        <w:t>facebook</w:t>
      </w:r>
      <w:proofErr w:type="spellEnd"/>
      <w:r>
        <w:rPr>
          <w:rFonts w:ascii="Calibri" w:hAnsi="Calibri" w:cs="Calibri"/>
          <w:color w:val="222222"/>
          <w:sz w:val="28"/>
          <w:szCs w:val="28"/>
        </w:rPr>
        <w:t xml:space="preserve"> – Nicky to put newsletter items up as appropriate</w:t>
      </w:r>
    </w:p>
    <w:p w:rsidR="005326ED" w:rsidRDefault="005326ED" w:rsidP="005326ED">
      <w:pPr>
        <w:pStyle w:val="m-7731784935320062415msoplaintext"/>
        <w:shd w:val="clear" w:color="auto" w:fill="FFFFFF"/>
        <w:spacing w:before="0" w:beforeAutospacing="0" w:after="0" w:afterAutospacing="0"/>
        <w:ind w:firstLine="720"/>
        <w:rPr>
          <w:rFonts w:ascii="Calibri" w:hAnsi="Calibri" w:cs="Calibri"/>
          <w:color w:val="222222"/>
          <w:sz w:val="28"/>
          <w:szCs w:val="28"/>
        </w:rPr>
      </w:pPr>
      <w:r>
        <w:rPr>
          <w:rFonts w:ascii="Calibri" w:hAnsi="Calibri" w:cs="Calibri"/>
          <w:color w:val="222222"/>
          <w:sz w:val="28"/>
          <w:szCs w:val="28"/>
        </w:rPr>
        <w:t>Newsletter stuff to Helen (she doesn’t get much)</w:t>
      </w:r>
    </w:p>
    <w:p w:rsidR="005326ED" w:rsidRDefault="005326ED" w:rsidP="005326ED">
      <w:pPr>
        <w:pStyle w:val="m-7731784935320062415msoplaintext"/>
        <w:shd w:val="clear" w:color="auto" w:fill="FFFFFF"/>
        <w:spacing w:before="0" w:beforeAutospacing="0" w:after="0" w:afterAutospacing="0"/>
        <w:ind w:firstLine="720"/>
        <w:rPr>
          <w:rFonts w:ascii="Calibri" w:hAnsi="Calibri" w:cs="Calibri"/>
          <w:color w:val="222222"/>
          <w:sz w:val="28"/>
          <w:szCs w:val="28"/>
        </w:rPr>
      </w:pPr>
      <w:r>
        <w:rPr>
          <w:rFonts w:ascii="Calibri" w:hAnsi="Calibri" w:cs="Calibri"/>
          <w:color w:val="222222"/>
          <w:sz w:val="28"/>
          <w:szCs w:val="28"/>
        </w:rPr>
        <w:t>Postcards went well in Hobart.</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5. Any Other Business</w:t>
      </w:r>
    </w:p>
    <w:p w:rsidR="005326ED" w:rsidRDefault="005326ED" w:rsidP="005326ED">
      <w:pPr>
        <w:pStyle w:val="m-7731784935320062415msoplaintext"/>
        <w:shd w:val="clear" w:color="auto" w:fill="FFFFFF"/>
        <w:spacing w:before="0" w:beforeAutospacing="0" w:after="0" w:afterAutospacing="0"/>
        <w:rPr>
          <w:rFonts w:ascii="Calibri" w:hAnsi="Calibri" w:cs="Calibri"/>
          <w:color w:val="222222"/>
          <w:sz w:val="28"/>
          <w:szCs w:val="28"/>
        </w:rPr>
      </w:pPr>
      <w:r>
        <w:rPr>
          <w:rFonts w:ascii="Calibri" w:hAnsi="Calibri" w:cs="Calibri"/>
          <w:color w:val="222222"/>
          <w:sz w:val="28"/>
          <w:szCs w:val="28"/>
        </w:rPr>
        <w:t xml:space="preserve">6. Next </w:t>
      </w:r>
      <w:proofErr w:type="gramStart"/>
      <w:r>
        <w:rPr>
          <w:rFonts w:ascii="Calibri" w:hAnsi="Calibri" w:cs="Calibri"/>
          <w:color w:val="222222"/>
          <w:sz w:val="28"/>
          <w:szCs w:val="28"/>
        </w:rPr>
        <w:t>Meeting :</w:t>
      </w:r>
      <w:proofErr w:type="gramEnd"/>
      <w:r>
        <w:rPr>
          <w:rFonts w:ascii="Calibri" w:hAnsi="Calibri" w:cs="Calibri"/>
          <w:color w:val="222222"/>
          <w:sz w:val="28"/>
          <w:szCs w:val="28"/>
        </w:rPr>
        <w:t xml:space="preserve"> 7 July 7pm at a venue to be decided in Wellington</w:t>
      </w:r>
    </w:p>
    <w:p w:rsidR="00EB21E9" w:rsidRDefault="00EB21E9">
      <w:bookmarkStart w:id="0" w:name="_GoBack"/>
      <w:bookmarkEnd w:id="0"/>
    </w:p>
    <w:sectPr w:rsidR="00EB2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ED"/>
    <w:rsid w:val="005326ED"/>
    <w:rsid w:val="00EB21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F5F57-2535-4C94-BFFD-937E6DBE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731784935320062415msoplaintext">
    <w:name w:val="m_-7731784935320062415msoplaintext"/>
    <w:basedOn w:val="Normal"/>
    <w:rsid w:val="005326E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l">
    <w:name w:val="il"/>
    <w:basedOn w:val="DefaultParagraphFont"/>
    <w:rsid w:val="0053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2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Metcalf</dc:creator>
  <cp:keywords/>
  <dc:description/>
  <cp:lastModifiedBy>Victoria Metcalf</cp:lastModifiedBy>
  <cp:revision>1</cp:revision>
  <dcterms:created xsi:type="dcterms:W3CDTF">2018-01-27T12:17:00Z</dcterms:created>
  <dcterms:modified xsi:type="dcterms:W3CDTF">2018-01-27T12:18:00Z</dcterms:modified>
</cp:coreProperties>
</file>